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2405" w14:textId="249E3B6B" w:rsidR="007E0B7E" w:rsidRDefault="007E0B7E" w:rsidP="007E0B7E">
      <w:pPr>
        <w:spacing w:afterLines="50" w:after="156"/>
        <w:rPr>
          <w:rFonts w:hint="eastAsia"/>
          <w:sz w:val="32"/>
          <w:szCs w:val="32"/>
          <w:lang w:eastAsia="zh-CN"/>
        </w:rPr>
      </w:pPr>
      <w:bookmarkStart w:id="0" w:name="OLE_LINK1"/>
      <w:r>
        <w:rPr>
          <w:rFonts w:hint="eastAsia"/>
          <w:sz w:val="32"/>
          <w:szCs w:val="32"/>
          <w:lang w:eastAsia="zh-CN"/>
        </w:rPr>
        <w:t>2025年度</w:t>
      </w:r>
      <w:r>
        <w:rPr>
          <w:rFonts w:hint="eastAsia"/>
          <w:sz w:val="32"/>
          <w:szCs w:val="32"/>
          <w:lang w:eastAsia="zh-CN"/>
        </w:rPr>
        <w:t>代表性文章</w:t>
      </w:r>
    </w:p>
    <w:tbl>
      <w:tblPr>
        <w:tblW w:w="14883" w:type="dxa"/>
        <w:tblInd w:w="-714" w:type="dxa"/>
        <w:tblLook w:val="04A0" w:firstRow="1" w:lastRow="0" w:firstColumn="1" w:lastColumn="0" w:noHBand="0" w:noVBand="1"/>
      </w:tblPr>
      <w:tblGrid>
        <w:gridCol w:w="940"/>
        <w:gridCol w:w="2741"/>
        <w:gridCol w:w="2126"/>
        <w:gridCol w:w="1848"/>
        <w:gridCol w:w="1701"/>
        <w:gridCol w:w="3140"/>
        <w:gridCol w:w="841"/>
        <w:gridCol w:w="1546"/>
      </w:tblGrid>
      <w:tr w:rsidR="007E0B7E" w:rsidRPr="00106262" w14:paraId="3052A8B6" w14:textId="77777777" w:rsidTr="007E0B7E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2669CCA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E23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  <w:t>论文名称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0C6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  <w:t>作者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FDB7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  <w:t>期刊名称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47D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  <w:t>期刊类型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245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  <w:t>卷、期（或章节）、页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403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  <w:t>收录类型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7E4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lang w:eastAsia="zh-CN"/>
              </w:rPr>
              <w:t>影响因子</w:t>
            </w:r>
          </w:p>
        </w:tc>
      </w:tr>
      <w:tr w:rsidR="007E0B7E" w:rsidRPr="00106262" w14:paraId="3D4D886A" w14:textId="77777777" w:rsidTr="007E0B7E">
        <w:trPr>
          <w:trHeight w:val="11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210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3F9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Sensing ceramides by CYSLTR2 and P2RY6 to aggravate atherosclerosis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BF7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孔炜/通讯、孙金鹏/通讯、姜长涛/通讯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587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Nature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EE8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73D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May;</w:t>
            </w: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br/>
              <w:t>641(8062):476-485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9FB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706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48.5</w:t>
            </w:r>
          </w:p>
        </w:tc>
      </w:tr>
      <w:tr w:rsidR="007E0B7E" w:rsidRPr="00106262" w14:paraId="4F7D55EF" w14:textId="77777777" w:rsidTr="007E0B7E">
        <w:trPr>
          <w:trHeight w:val="11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D6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0C5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bookmarkStart w:id="1" w:name="OLE_LINK3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Metabolic signaling of ceramides through the FPR2 receptor inhibits adipocyte thermogenesis</w:t>
            </w:r>
            <w:bookmarkEnd w:id="1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D887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姜长涛/通讯，孙金鹏/通讯，孔炜/通讯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61E0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960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971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May;388(6746</w:t>
            </w: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):eado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4188.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B7A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5B68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45.8</w:t>
            </w:r>
          </w:p>
        </w:tc>
      </w:tr>
      <w:tr w:rsidR="007E0B7E" w:rsidRPr="00106262" w14:paraId="33049442" w14:textId="77777777" w:rsidTr="007E0B7E">
        <w:trPr>
          <w:trHeight w:val="11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91A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C01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F417F9"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  <w:t>A symbiotic filamentous gut fungus ameliorates MASH via a secondary metabolite–CerS6–ceramide axis*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CE9B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姜长涛/通讯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D62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080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01F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  <w:t>38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（6</w:t>
            </w:r>
            <w: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  <w:t>746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）:</w:t>
            </w:r>
            <w:r w:rsidRPr="00534C00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eadp5540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B827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</w:t>
            </w:r>
            <w: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  <w:t>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6BF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</w:t>
            </w:r>
            <w: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  <w:t>5.8</w:t>
            </w:r>
          </w:p>
        </w:tc>
      </w:tr>
      <w:tr w:rsidR="007E0B7E" w:rsidRPr="00106262" w14:paraId="153F6046" w14:textId="77777777" w:rsidTr="007E0B7E">
        <w:trPr>
          <w:trHeight w:val="5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844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DC5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Elucidating pathway-selective biased CCKBR agonism for Alzheimer's disease treatment*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6D5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孙金鹏</w:t>
            </w:r>
            <w:r w:rsidRPr="00106262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CN"/>
              </w:rPr>
              <w:t>/</w:t>
            </w:r>
            <w:r w:rsidRPr="00106262"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-CN"/>
              </w:rPr>
              <w:t>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635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248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3F68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2025 Nov </w:t>
            </w: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20:S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0092-8674(25)01238-3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4AC0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9D0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42.5</w:t>
            </w:r>
          </w:p>
        </w:tc>
      </w:tr>
      <w:tr w:rsidR="007E0B7E" w:rsidRPr="00106262" w14:paraId="36B430AD" w14:textId="77777777" w:rsidTr="007E0B7E">
        <w:trPr>
          <w:trHeight w:val="5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0B4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CFA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bookmarkStart w:id="2" w:name="OLE_LINK4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Evolutionary study and structural basis of proton sensing by Mus GPR4 and Xenopus GPR4*</w:t>
            </w:r>
            <w:bookmarkEnd w:id="2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153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孙金鹏</w:t>
            </w:r>
            <w:r w:rsidRPr="00106262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CN"/>
              </w:rPr>
              <w:t>/</w:t>
            </w:r>
            <w:r w:rsidRPr="00106262"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-CN"/>
              </w:rPr>
              <w:t>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511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1B3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157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Cell 188, 653–670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ED9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7E2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42.5</w:t>
            </w:r>
          </w:p>
        </w:tc>
      </w:tr>
      <w:tr w:rsidR="007E0B7E" w:rsidRPr="00106262" w14:paraId="544C5977" w14:textId="77777777" w:rsidTr="007E0B7E">
        <w:trPr>
          <w:trHeight w:val="5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184" w14:textId="77777777" w:rsidR="007E0B7E" w:rsidRPr="00106262" w:rsidRDefault="007E0B7E" w:rsidP="00032CE0">
            <w:pPr>
              <w:ind w:firstLineChars="150" w:firstLine="330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lastRenderedPageBreak/>
              <w:t>6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788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Identi</w:t>
            </w:r>
            <w:r w:rsidRPr="00106262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CN"/>
              </w:rPr>
              <w:t>ﬁ</w:t>
            </w: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cation, structure, and agonist design of an androgen membrane receptor*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E29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孙金鹏</w:t>
            </w:r>
            <w:r w:rsidRPr="00106262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CN"/>
              </w:rPr>
              <w:t>/</w:t>
            </w:r>
            <w:r w:rsidRPr="00106262"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-CN"/>
              </w:rPr>
              <w:t>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2F0B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B7E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CD8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Mar 20;188(6):1589-1604.e24.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548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31E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42.5</w:t>
            </w:r>
          </w:p>
        </w:tc>
      </w:tr>
      <w:tr w:rsidR="007E0B7E" w:rsidRPr="00106262" w14:paraId="10240E70" w14:textId="77777777" w:rsidTr="007E0B7E">
        <w:trPr>
          <w:trHeight w:val="129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1A8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516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 microbial amino-acid-conjugated bile acid, tryptophan-cholic acid, improves glucose homeostasis via the orphan receptor MRGPRE*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203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姜长涛/通讯，孙金鹏/通讯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5CD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21F7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C37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Aug 21;188(17):4530-4548.e25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A38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057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42.5</w:t>
            </w:r>
          </w:p>
        </w:tc>
      </w:tr>
      <w:tr w:rsidR="007E0B7E" w:rsidRPr="00106262" w14:paraId="158A010D" w14:textId="77777777" w:rsidTr="007E0B7E">
        <w:trPr>
          <w:trHeight w:val="5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8E7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4D4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Identification of gut microbial bile acid metabolic enzymes via an AI-assisted pipeline*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0D3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姜长涛/通讯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8C7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4FE8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4F7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Oct 16;188(21):6012-6027.e20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BDC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7FF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42.5</w:t>
            </w:r>
          </w:p>
        </w:tc>
      </w:tr>
      <w:tr w:rsidR="007E0B7E" w:rsidRPr="00106262" w14:paraId="2CE5A62D" w14:textId="77777777" w:rsidTr="007E0B7E">
        <w:trPr>
          <w:trHeight w:val="5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1807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A940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bookmarkStart w:id="3" w:name="OLE_LINK6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Identification of Or5v1/Olfr110 as an oxylipin receptor and anti-obesity target </w:t>
            </w:r>
            <w:bookmarkEnd w:id="3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B48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杨吉春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/通讯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，孙金鹏/通讯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3BF8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50E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073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已接收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818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DD7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42.5</w:t>
            </w:r>
          </w:p>
        </w:tc>
      </w:tr>
      <w:tr w:rsidR="007E0B7E" w:rsidRPr="00106262" w14:paraId="1A73A46B" w14:textId="77777777" w:rsidTr="007E0B7E">
        <w:trPr>
          <w:trHeight w:val="5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C99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828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Extracellular matrix in vascular homeostasis and disease.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B65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孔炜/通讯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98B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Nat Rev Cardiol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DB8E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963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May;</w:t>
            </w: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br/>
              <w:t>22(5):333-353.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2575B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3CE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44.2</w:t>
            </w:r>
          </w:p>
        </w:tc>
      </w:tr>
      <w:tr w:rsidR="007E0B7E" w:rsidRPr="00106262" w14:paraId="2DACCF0D" w14:textId="77777777" w:rsidTr="007E0B7E">
        <w:trPr>
          <w:trHeight w:val="5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45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912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Generation of iPSC-derived human venous endothelial cells for the modeling of vascular </w:t>
            </w: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lastRenderedPageBreak/>
              <w:t>malformations and drug discovery</w:t>
            </w:r>
            <w:r w:rsidRPr="00106262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43F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lastRenderedPageBreak/>
              <w:t>王凯/通讯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F017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Cell Stem Cell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4CF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F6D4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Volume 32 Issue 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630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58D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20.4</w:t>
            </w:r>
          </w:p>
        </w:tc>
      </w:tr>
      <w:tr w:rsidR="007E0B7E" w:rsidRPr="00106262" w14:paraId="6590122A" w14:textId="77777777" w:rsidTr="007E0B7E">
        <w:trPr>
          <w:trHeight w:val="5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003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E7D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Rapid generation of functional vascular organoids via simultaneous transcription factor activation of endothelial and mural lineages</w:t>
            </w:r>
            <w:r w:rsidRPr="00106262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3DF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王凯/通讯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8B3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Cell Stem Cell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759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A77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Volume 32 Issue 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BEB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A887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20.4</w:t>
            </w:r>
          </w:p>
        </w:tc>
      </w:tr>
      <w:tr w:rsidR="007E0B7E" w:rsidRPr="00106262" w14:paraId="0811670C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CE4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EDF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The macrophage-derived motor protein KIF13B enhances MERTK-mediated efferocytosis and prevents atherosclerosis in mice*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8F0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赵东宇/通讯、冼勋德/通讯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837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European Heart Journal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4A9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243B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2025. doi:10.1093/eurheartj/ehaf523.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1F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4178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39.3</w:t>
            </w:r>
          </w:p>
        </w:tc>
      </w:tr>
      <w:tr w:rsidR="007E0B7E" w:rsidRPr="00106262" w14:paraId="2518B49D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1A8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79A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Arachidonic acid fuels inflammation by unlocking macrophage protein phosphatase 5 after myocardial infarction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90F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李建平/通讯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843B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European Heart Journal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AFF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4D9B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2025 Sep </w:t>
            </w: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4:ehaf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493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253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F2F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35.7</w:t>
            </w:r>
          </w:p>
        </w:tc>
      </w:tr>
      <w:tr w:rsidR="007E0B7E" w:rsidRPr="00106262" w14:paraId="04FD2E49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BE9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21E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Fractional flow reserve-guided renal artery stenting in atherosclerotic renovascular hypertension: the FAIR randomized trial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C1E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李建平/通讯，张岩（北大医院）/通讯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C2F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European Heart Journal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7E9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C43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2025 Oct </w:t>
            </w: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7:ehaf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746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352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B63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35.7</w:t>
            </w:r>
          </w:p>
        </w:tc>
      </w:tr>
      <w:tr w:rsidR="007E0B7E" w:rsidRPr="00106262" w14:paraId="42E8A4D5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5E1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lastRenderedPageBreak/>
              <w:t>16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763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Risk prediction for cardiovascular diseases in Asia-Pacific: to separate subtypes or not, that is a new question*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392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吕筠</w:t>
            </w:r>
            <w:r w:rsidRPr="00106262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CN"/>
              </w:rPr>
              <w:t>/</w:t>
            </w:r>
            <w:r w:rsidRPr="00106262"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-CN"/>
              </w:rPr>
              <w:t>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509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European Heart Journal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101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3A2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6(17):1680-1681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220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AA00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35.7</w:t>
            </w:r>
          </w:p>
        </w:tc>
      </w:tr>
      <w:tr w:rsidR="007E0B7E" w:rsidRPr="00106262" w14:paraId="4E99B3C7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94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4690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Dusp14-mediated dephosphorylation of MLKL protects against cardiomyocyte necroptosis in hypothyroidism-induced heart failure*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D734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唐熠达</w:t>
            </w:r>
            <w:r w:rsidRPr="00106262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CN"/>
              </w:rPr>
              <w:t>/</w:t>
            </w:r>
            <w:r w:rsidRPr="00106262"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-CN"/>
              </w:rPr>
              <w:t>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DE6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Circulation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E5B7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52FB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July 1, 2025; 151: 1797-1813.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40A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4E6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35.5</w:t>
            </w:r>
          </w:p>
        </w:tc>
      </w:tr>
      <w:tr w:rsidR="007E0B7E" w:rsidRPr="00106262" w14:paraId="5F81530B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CB5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D73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8D11CF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Intracellular L-PGDS-derived 15d-PGJ2 inhibits CaMKII through lipoxidation to alleviate cardiac ischemia/reperfusion </w:t>
            </w:r>
            <w:proofErr w:type="gramStart"/>
            <w:r w:rsidRPr="008D11CF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injury.*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8C2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8D11CF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张岩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（心血管所）/</w:t>
            </w:r>
            <w:r w:rsidRPr="008D11CF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9C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8D11CF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Circulation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8B6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EBB67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8D11CF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Jul 8;</w:t>
            </w:r>
          </w:p>
          <w:p w14:paraId="124819F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8D11CF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152(1):41-57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9C1E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56D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35.5</w:t>
            </w:r>
          </w:p>
        </w:tc>
      </w:tr>
      <w:tr w:rsidR="007E0B7E" w:rsidRPr="00106262" w14:paraId="689E14F1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C960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55CB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Prevalence of elevated lipoprotein(a) and its association with subclinical atherosclerosis in 2.9 million Chinese adults*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3892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吕筠</w:t>
            </w:r>
            <w:r w:rsidRPr="00106262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CN"/>
              </w:rPr>
              <w:t>/</w:t>
            </w:r>
            <w:r w:rsidRPr="00106262"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-CN"/>
              </w:rPr>
              <w:t>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FB33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Journal of the American College of Cardiology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BC47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C716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85(21):1979-1992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61EB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66C9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22.3</w:t>
            </w:r>
          </w:p>
        </w:tc>
      </w:tr>
      <w:tr w:rsidR="007E0B7E" w:rsidRPr="00106262" w14:paraId="477EE15E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5F4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lastRenderedPageBreak/>
              <w:t>20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1F0E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Rising Prevalence of Cardiovascular-Kidney-Metabolic Syndrome in China, 2010-2019: National Cross-Sectional Surveys*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2405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张路霞/通讯、董尔丹/通讯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95AD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Journal of the American College of Cardiology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30116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90C5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Jul 22;86(3):213-216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9F11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E56A5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22.3</w:t>
            </w:r>
          </w:p>
        </w:tc>
      </w:tr>
      <w:tr w:rsidR="007E0B7E" w:rsidRPr="00106262" w14:paraId="00248C05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C80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D409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Salt Substitution for Hypertension and Cardiovascular Disease Prevention: The SSaSS Trial and Beyond*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B2893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武阳丰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57EF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Journal of the American College of Cardiology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3F11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67CF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2025;86(18):1504-1506.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5AF9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D614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22.3</w:t>
            </w:r>
          </w:p>
        </w:tc>
      </w:tr>
      <w:tr w:rsidR="007E0B7E" w:rsidRPr="00106262" w14:paraId="5F55AFD2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4BA0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E84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3B1C6A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China Kidney Disease Network (CK-NET) 2017</w:t>
            </w:r>
            <w:r w:rsidRPr="003B1C6A"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-CN"/>
              </w:rPr>
              <w:t>–</w:t>
            </w:r>
            <w:r w:rsidRPr="003B1C6A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CN"/>
              </w:rPr>
              <w:t>2018 Annual Data Report*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3F77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张路霞/通讯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356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Kidney International Supplements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0673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BA4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Jun;14(1</w:t>
            </w: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):e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1-e133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A44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64D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89.6</w:t>
            </w:r>
          </w:p>
        </w:tc>
      </w:tr>
      <w:tr w:rsidR="007E0B7E" w:rsidRPr="00106262" w14:paraId="4D26C77D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71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1A13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Revisiting the Role of CBL in Liver Fibrosis: Unveiling the Antifibrotic Potential of CBLB inhibitor NX-1607*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3153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冼勋德/通讯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48F8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J Hepatol.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29D5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C51E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2025 Mar </w:t>
            </w: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25:S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0168-8278(25)00211-9.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E997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0997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33</w:t>
            </w:r>
          </w:p>
        </w:tc>
      </w:tr>
      <w:tr w:rsidR="007E0B7E" w:rsidRPr="00106262" w14:paraId="114CB01C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3E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7E43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 force-sensitive adhesion GPCR is required for equilibrioception*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9F2A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孙金鹏</w:t>
            </w:r>
            <w:r w:rsidRPr="00106262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CN"/>
              </w:rPr>
              <w:t>/</w:t>
            </w:r>
            <w:r w:rsidRPr="00106262"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-CN"/>
              </w:rPr>
              <w:t>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EB64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Cell 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5311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70B2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Apr;35(4):243-264.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1502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DE58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28.1</w:t>
            </w:r>
          </w:p>
        </w:tc>
      </w:tr>
      <w:tr w:rsidR="007E0B7E" w:rsidRPr="00106262" w14:paraId="3F1FE70F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E95B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10F6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N-homocysteinylation of β-arrestins biases GPCR signaling and promotes platelet activation*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A374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杜亚琴/第一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7D2B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Blood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C744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6643A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145(20):2374-2389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EDD2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6894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23.1</w:t>
            </w:r>
          </w:p>
        </w:tc>
      </w:tr>
      <w:tr w:rsidR="007E0B7E" w:rsidRPr="00106262" w14:paraId="5E90BC29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F680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lastRenderedPageBreak/>
              <w:t>26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745A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 N-homocysteinylation of β-arrestins biases GPCR signaling and promotes platelet activation*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7118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孙金鹏/通讯、铁</w:t>
            </w: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璐</w:t>
            </w:r>
            <w:proofErr w:type="gramEnd"/>
            <w:r w:rsidRPr="00106262"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eastAsia="zh-CN"/>
              </w:rPr>
              <w:t>/</w:t>
            </w:r>
            <w:r w:rsidRPr="00106262"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-CN"/>
              </w:rPr>
              <w:t>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7BBC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Blood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C938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2EBB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May 15;145(20):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7770D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13A0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21</w:t>
            </w:r>
          </w:p>
        </w:tc>
      </w:tr>
      <w:tr w:rsidR="007E0B7E" w:rsidRPr="00106262" w14:paraId="350D8923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655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520F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Sulfide regulation and catabolism in health and disease*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DDBF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金红芳/通讯,黄娅茜/通讯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A91F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Signal Transduct Target 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0810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4D1E" w14:textId="77777777" w:rsidR="007E0B7E" w:rsidRPr="008D11CF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2025;10(1):174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42C1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AB33" w14:textId="77777777" w:rsidR="007E0B7E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52.7</w:t>
            </w:r>
          </w:p>
        </w:tc>
      </w:tr>
      <w:tr w:rsidR="007E0B7E" w:rsidRPr="00106262" w14:paraId="0FFF42EC" w14:textId="77777777" w:rsidTr="007E0B7E">
        <w:trPr>
          <w:trHeight w:val="2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D3B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D33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Gut-X axis*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27B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郑乐民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 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74F7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iMeta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DC07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F08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2025, 4(1</w:t>
            </w: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):e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575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3DB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33.2</w:t>
            </w:r>
          </w:p>
        </w:tc>
      </w:tr>
      <w:tr w:rsidR="007E0B7E" w:rsidRPr="00106262" w14:paraId="37A65558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CB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65B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Multi-omics identifies microbiota-derived deoxycholic acid as a key mediator of blood-brain barrier dysfunction in Parkinson</w:t>
            </w: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’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 disease*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7E16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郑乐民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 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E7B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iMeta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032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3821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2025,4(5</w:t>
            </w: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):e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70076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039D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454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33.2</w:t>
            </w:r>
          </w:p>
        </w:tc>
      </w:tr>
      <w:tr w:rsidR="007E0B7E" w:rsidRPr="00106262" w14:paraId="1EB7A2D8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78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1A1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Motor protein KIF13B orchestrates hepatic metabolism to prevent metabolic dysfunction-associated fatty liver disease*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6E8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赵东宇/通讯，董尔丹/通讯，王宇辉/通讯、冼勋德/通讯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1C8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Military Medical Research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8D2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2C1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 Mar 4;12(1):11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6D03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FE6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22.9</w:t>
            </w:r>
          </w:p>
        </w:tc>
      </w:tr>
      <w:tr w:rsidR="007E0B7E" w:rsidRPr="00106262" w14:paraId="0D8B3477" w14:textId="77777777" w:rsidTr="007E0B7E">
        <w:trPr>
          <w:trHeight w:val="110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0CF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1B8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823C2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Additive effects of Lp(a) and inflammation on cardiovascular risk beyond LDL-C lowering: circulating and genetic </w:t>
            </w:r>
            <w:r w:rsidRPr="00823C2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lastRenderedPageBreak/>
              <w:t>evidence from 401,548 adults*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E1AB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lastRenderedPageBreak/>
              <w:t>花欣</w:t>
            </w: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炜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/通讯，唐熠达/通讯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10C0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Science Bulletin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4EF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5DC8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S2095-9273(25)01001-1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B6F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195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21.1</w:t>
            </w:r>
          </w:p>
        </w:tc>
      </w:tr>
      <w:tr w:rsidR="007E0B7E" w:rsidRPr="00106262" w14:paraId="65A0FD03" w14:textId="77777777" w:rsidTr="007E0B7E">
        <w:trPr>
          <w:trHeight w:val="8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777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1AC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Human cardiac organoid model reveals antibacterial triclocarban promotes myocardial hypertrophy by interfering with endothelial cell metabolism*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183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郑乐民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 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E05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Science Bulletin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069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271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2025, 70(3):342-346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CC2A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384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21.1</w:t>
            </w:r>
          </w:p>
        </w:tc>
      </w:tr>
      <w:tr w:rsidR="007E0B7E" w:rsidRPr="00106262" w14:paraId="616D32AC" w14:textId="77777777" w:rsidTr="007E0B7E">
        <w:trPr>
          <w:trHeight w:val="110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4F67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A17A59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112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Global rehabilitation research equality index across health conditions during 1990–2019: an alignment analysis between bibliographic and epidemiological data*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3DB8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董尔丹，通讯</w:t>
            </w: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br/>
              <w:t>杜建，通讯</w:t>
            </w: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br/>
              <w:t>郭欣，第一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7DEF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Science Bulletin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F53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26F0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70(7):1057-1061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8FBE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3B99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21.1</w:t>
            </w:r>
          </w:p>
        </w:tc>
      </w:tr>
      <w:tr w:rsidR="007E0B7E" w:rsidRPr="00106262" w14:paraId="4B7817A4" w14:textId="77777777" w:rsidTr="007E0B7E">
        <w:trPr>
          <w:trHeight w:val="122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560" w14:textId="77777777" w:rsidR="007E0B7E" w:rsidRPr="00A17A59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B048A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5524" w14:textId="77777777" w:rsidR="007E0B7E" w:rsidRPr="00A17A59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A17A59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 novel organoid model retaining the glioma microenvironment for personalized drug screening and therapeutic evaluation*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019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郑乐民</w:t>
            </w:r>
            <w:proofErr w:type="gramEnd"/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 /通讯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206B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Bioactive Materials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95A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国外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9112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2025, 53:205-217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321C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SCI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3C75" w14:textId="77777777" w:rsidR="007E0B7E" w:rsidRPr="00106262" w:rsidRDefault="007E0B7E" w:rsidP="00032CE0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20.3</w:t>
            </w:r>
          </w:p>
        </w:tc>
      </w:tr>
    </w:tbl>
    <w:p w14:paraId="32CD8BB5" w14:textId="77777777" w:rsidR="001F1634" w:rsidRDefault="001F1634">
      <w:pPr>
        <w:rPr>
          <w:rFonts w:hint="eastAsia"/>
        </w:rPr>
      </w:pPr>
    </w:p>
    <w:sectPr w:rsidR="001F1634" w:rsidSect="007E0B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E73B" w14:textId="77777777" w:rsidR="008D3290" w:rsidRDefault="008D3290" w:rsidP="007E0B7E">
      <w:pPr>
        <w:rPr>
          <w:rFonts w:hint="eastAsia"/>
        </w:rPr>
      </w:pPr>
      <w:r>
        <w:separator/>
      </w:r>
    </w:p>
  </w:endnote>
  <w:endnote w:type="continuationSeparator" w:id="0">
    <w:p w14:paraId="2DCF1804" w14:textId="77777777" w:rsidR="008D3290" w:rsidRDefault="008D3290" w:rsidP="007E0B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5FAD" w14:textId="77777777" w:rsidR="008D3290" w:rsidRDefault="008D3290" w:rsidP="007E0B7E">
      <w:pPr>
        <w:rPr>
          <w:rFonts w:hint="eastAsia"/>
        </w:rPr>
      </w:pPr>
      <w:r>
        <w:separator/>
      </w:r>
    </w:p>
  </w:footnote>
  <w:footnote w:type="continuationSeparator" w:id="0">
    <w:p w14:paraId="3D17FB10" w14:textId="77777777" w:rsidR="008D3290" w:rsidRDefault="008D3290" w:rsidP="007E0B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AE"/>
    <w:rsid w:val="001F1634"/>
    <w:rsid w:val="00356313"/>
    <w:rsid w:val="005D5CEF"/>
    <w:rsid w:val="00753DAE"/>
    <w:rsid w:val="007E0B7E"/>
    <w:rsid w:val="008D3290"/>
    <w:rsid w:val="00BA49AC"/>
    <w:rsid w:val="00BF2345"/>
    <w:rsid w:val="00E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A611C"/>
  <w15:chartTrackingRefBased/>
  <w15:docId w15:val="{51FB5BAE-3B6F-4C4D-9A23-29FD8626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7E"/>
    <w:rPr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53DAE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DAE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DAE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DAE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DAE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DAE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DAE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DAE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DAE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DA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3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DAE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753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DAE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753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DAE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753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DAE"/>
    <w:pPr>
      <w:widowControl w:val="0"/>
      <w:ind w:left="720"/>
      <w:contextualSpacing/>
      <w:jc w:val="both"/>
    </w:pPr>
    <w:rPr>
      <w:kern w:val="2"/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753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DA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753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DA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0B7E"/>
    <w:pPr>
      <w:widowControl w:val="0"/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7E0B7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0B7E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7E0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ji</dc:creator>
  <cp:keywords/>
  <dc:description/>
  <cp:lastModifiedBy>liang ji</cp:lastModifiedBy>
  <cp:revision>2</cp:revision>
  <dcterms:created xsi:type="dcterms:W3CDTF">2026-03-30T02:55:00Z</dcterms:created>
  <dcterms:modified xsi:type="dcterms:W3CDTF">2026-03-30T02:57:00Z</dcterms:modified>
</cp:coreProperties>
</file>